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96E" w:rsidRPr="0082596E" w:rsidRDefault="00D44A73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униципальное бюджетное общеобразовательное учреждение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«Средня</w:t>
      </w:r>
      <w:r w:rsidR="00D44A73">
        <w:rPr>
          <w:rFonts w:ascii="Times New Roman" w:eastAsia="Times New Roman" w:hAnsi="Times New Roman" w:cs="Times New Roman"/>
          <w:sz w:val="20"/>
          <w:szCs w:val="20"/>
          <w:lang w:eastAsia="ru-RU"/>
        </w:rPr>
        <w:t>я общеобразовательная школа № 31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4954"/>
      </w:tblGrid>
      <w:tr w:rsidR="0082596E" w:rsidRPr="0082596E" w:rsidTr="0082596E">
        <w:trPr>
          <w:trHeight w:val="2002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РАССМОТРЕНО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заседании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Педагогического совета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</w:t>
            </w:r>
          </w:p>
          <w:p w:rsidR="0082596E" w:rsidRPr="0082596E" w:rsidRDefault="001527B8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«30» августа 2024</w:t>
            </w:r>
            <w:r w:rsidR="00D44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№1</w:t>
            </w:r>
          </w:p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МБОУ «СОШ № 31</w:t>
            </w:r>
            <w:r w:rsidR="0082596E"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О.Д. Шевченко</w:t>
            </w:r>
          </w:p>
          <w:p w:rsidR="0082596E" w:rsidRPr="0082596E" w:rsidRDefault="001527B8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30.08. 2024</w:t>
            </w:r>
            <w:r w:rsidR="0082596E"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РАБОЧАЯ ПРОГРАММА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C54FF1" w:rsidP="00C54F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Курса </w:t>
      </w:r>
      <w:r w:rsidR="0082596E"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медицинских знаний</w:t>
      </w:r>
      <w:r w:rsidR="0082596E"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Направление естественнонаучное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1527B8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обучения: 11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</w:t>
      </w:r>
    </w:p>
    <w:p w:rsidR="0082596E" w:rsidRPr="0082596E" w:rsidRDefault="0082596E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D44A73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 часов: 34</w:t>
      </w:r>
      <w:r w:rsidR="0082596E"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82596E" w:rsidRPr="0082596E" w:rsidRDefault="0082596E" w:rsidP="0082596E">
      <w:pPr>
        <w:spacing w:after="2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Срок реализации программы: 1 год</w:t>
      </w:r>
    </w:p>
    <w:p w:rsidR="0082596E" w:rsidRPr="0082596E" w:rsidRDefault="00D44A73" w:rsidP="008259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Составитель: Макаль Ольга Николаевна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D44A73" w:rsidRDefault="00D44A73" w:rsidP="0082596E">
      <w:pPr>
        <w:spacing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="007A189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</w:t>
      </w:r>
      <w:r w:rsidR="001527B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КАЛУГА 202</w:t>
      </w:r>
      <w:bookmarkStart w:id="0" w:name="_GoBack"/>
      <w:bookmarkEnd w:id="0"/>
      <w:r w:rsidR="001527B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</w:t>
      </w:r>
    </w:p>
    <w:p w:rsidR="0082596E" w:rsidRPr="0082596E" w:rsidRDefault="0082596E" w:rsidP="0082596E">
      <w:pPr>
        <w:spacing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Пояснительная записка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по дополнительному образованию детей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составлена с учётом Федерального закона «Об образовании в Российской Федерации»  (от 29.12.2012 № 273-ФЗ ред. от 23.07.2013),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Требованиями к содержанию и оформлению образовательных программ дополнительного образования детей (утверждены на заседании Научно - методического совета по дополнительному образованию детей Минобразования РФ 03.06.03.)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основе авторской программы «Основы медицинских знаний». 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дополнительного образования детей введена в учебный план дополнительного образования детей, формируемого образовательной организацией в рамках Рабочая программа рассчитана на детей старшего школьного возраста. Занятия проводятся один раза</w:t>
      </w:r>
      <w:r w:rsidR="00D44A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неделю, общее количество – 34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включая теоретическую и практическую части.  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Предлагаемый элективный курс может поддержать и углубить знания по биологии (анатомии), валеологи</w:t>
      </w:r>
      <w:r w:rsidR="00D44A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 Он предназначен для учащихся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 ориентацией на медицинский профиль.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Актуальность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данного курса обусловлена тем, что в настоящее время существует программы элективных курсов в области медицины и они мало продуманы и эффективны, не вызывают большого интереса у учащихся. Разработанный курс призван наглядно показать учащимся необходимость и его возможности во всех областях нашей жизни. Содержание данного курса направлено на изучение сущности понятия «основы медицинских знаний», профессий, связанных с деятельностью в области медицины. </w:t>
      </w:r>
    </w:p>
    <w:p w:rsidR="0082596E" w:rsidRPr="0082596E" w:rsidRDefault="0082596E" w:rsidP="0082596E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Сохранение и укрепление здоровья населения - одна из наиболее актуальных проблем современности. Беседы с учащимися, анкетирование показывают, что собственное здоровье и способы его сохранения интересуют многих.</w:t>
      </w:r>
    </w:p>
    <w:p w:rsidR="0082596E" w:rsidRPr="0082596E" w:rsidRDefault="0082596E" w:rsidP="0082596E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Элективный курс «Основы медицинских знаний» поможет учащимся выявить первопричины нарушения здоровья, объяснить влияние различных факторов на организм человека, расширит представление учащихся о научно обоснованных правилах и нормах использования веществ, применяемых в быту и на производстве, будет способствовать формированию основ здорового образа жизни и грамотного поведения людей в различных жизненных ситуациях.</w:t>
      </w:r>
    </w:p>
    <w:p w:rsidR="0082596E" w:rsidRPr="0082596E" w:rsidRDefault="0082596E" w:rsidP="0082596E">
      <w:pPr>
        <w:spacing w:after="0" w:line="240" w:lineRule="auto"/>
        <w:ind w:left="-567"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Одной из ведущих тенденций современного образования является его профилизация. Содержание учебного материала данного курса соответствует целям и задачам предпрофильного обучения и обладает новизной для учащихся. Элективные курсы по медицине призваны развивать интерес к этой удивительной науке, формировать научное мировоззрение, расширять кругозор учащихся, а также способствовать сознательному выбору медицинского профиля учащихся; поэтому он будет полезен широкому кругу учащихся. Привлечение дополнительной информации межпредметного характера о значимости медицины в ра</w:t>
      </w:r>
      <w:r w:rsidR="00D44A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зличных областях, в быту, а так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же в решении проблемы сохранения и укрепления здоровья позволяет заинтересовать школьников практической медициной; повысить их познавательную активность, расширить знания о глобальных проблемах, развивать аналитические способности.</w:t>
      </w:r>
    </w:p>
    <w:p w:rsidR="0082596E" w:rsidRPr="0082596E" w:rsidRDefault="0082596E" w:rsidP="0082596E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всего элективного курса учащиеся работают с дополнительной литературой, оформляют полученные сведения в виде реферативных работ, бюллетеней, буклетов и стенных газет. В конце курса проводится конференция, где школьники выступают с докладами по заинтересовавшей их проблеме. Для профориентации на такие конференции приглашаются врачи.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Теоретической базой курса служат школьные курсы химии, биологии и ОБЖ. Расширяя и углубляя знания, умения и навыки, полученные на уроках химии, биологии и ОБЖ учащиеся знакомятся с основами медицинских знаний. Предусмотрено ознакомление с приёмами оказания доврачебной помощи, повышающие понимание важности выполняемого дела. 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программы может быть рассмотрено как один элективный курс, рассчитанный на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34 часа (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 час в неделю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или служить основой для разработки относительно  самостоятельных более мелких курсов, основанные на актуализации широких межпредметные   и внутрипредметных   связей.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Новизна</w:t>
      </w:r>
      <w:r w:rsidRPr="0082596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предлагаемой методики обучения состоит в том, что программа элективного курса ориентирована на работу по комплексной схеме «школа – дополнительное образование – учреждение профессионального образования – трудовая деятельность». В этом случае учреждения профессионального образования принимают не просто уже увлеченных делом абитуриентов, а людей, имеющих свое мнение о некоторых позициях, по состоянию дел в отрасли, состоявшихся (как прошедших начальную профильную подготовку) личностей. В свою очередь, обучающиеся могут не только выбрать то или иное учреждение профессионального образования с целью продолжения дальнейшей учебы, но и осознанно проанализировать свои возможности при выборе будущего места работы, равно как и потенциальные работодатели могут проводить свою кадровую политику в отношении выпускников.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 Ребята также могут посещать курс с целью получения элементарных навыков оказания первой помощи, так как практическая часть курса в полной мере подразумевает данную возможность.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Направленность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программы по содержанию поддерживает   - медицинский профиль, по функциональному предназначению -  предпрофессиональная, по форме организации - групповой, по времени -  краткосрочной. </w:t>
      </w:r>
    </w:p>
    <w:p w:rsidR="0082596E" w:rsidRPr="0082596E" w:rsidRDefault="0082596E" w:rsidP="0082596E">
      <w:p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 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Результатом</w:t>
      </w:r>
      <w:r w:rsidRPr="0082596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изучения элективного курса "Основы медицинских знаний" является 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урок-зачет (конференция) с элементами практических заданий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, где проверяется не только теоретическое  знание вопросов медицины, но и практические навыки, полученные на занятиях  курса. Или итоги изучения элективного курса можно обсудить на семинарском занятии.</w:t>
      </w:r>
    </w:p>
    <w:p w:rsidR="0082596E" w:rsidRPr="0082596E" w:rsidRDefault="0082596E" w:rsidP="0082596E">
      <w:p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процессе обучения учащиеся приобретут информацию по основам медицины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По уходу за больными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Источникам инфекции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Профилактическим прививкам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Первой доврачебной медицинской помощи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Общие нормы санитарной гигиены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Применение лекарственных и средств и др.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Общими принципами отбора содержания материала программы являются: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системность;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целостность;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объективность;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научность;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доступность для учащихся школы;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реалистичность;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практическая направленность. 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организации занятий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индивидуальная, парная, групповая.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Форма проведения занятий:        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Лекция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Беседа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Экскурсия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Практическая работа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Выполнение мини -  проекта.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Написание реферата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 Оформление стенгазеты, буклета, брошюры.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Формы контроля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Сообщения, выступления.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Рефераты.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Практические работы.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Проектные работы.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Решение ситуационных задач.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Arial" w:eastAsia="Times New Roman" w:hAnsi="Arial" w:cs="Arial"/>
          <w:color w:val="444444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Задачи курса: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Сформировать общее представление о медицине как, о науке, возникшей в глубокой древности, великих ученых Гиппократе, Авиценне, Сербском и других выдающихся светил прошлого;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Формирование умения и навыков комплексного осмысления знаний, полученных на уроках биологии.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Сформировать знания о санитарно-гигиенических требованиях в труде, быту.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Формировать интерес к изученному предмету – анатомии человека;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Вооружить учащихся знаниями и практическими навыками оказания первой доврачебной помощи в различных опасных для жизни ситуациях;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Содействовать воспитанию физически крепкого молодого поколения с гармоническим развитием физически и духовных качеств;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Дальнейшее формирование у учащихся умения самостоятельно находить материал и практически применять его.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Планируемые результаты освоения курса кружковой деятельности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Предметные результаты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результате изучения курса «Основы медицинских знаний» обучающиеся должны будут знать: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      организацию медицинской службы;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алгоритмы оказания первой медицинской помощи;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      классификацию инфекционных болезней;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      использовать составляющие исследовательской и проектной деятельности по изучению организма человека;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5.      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использовать на практике приемы оказания первой помощи при простудных заболеваниях, ожогах, обморожениях, травмах, спасении утопающего; рациональной организации труда и отдыха; ухода за больными и новорожденными; 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Будут сформированы: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      признание высокой ценности жизни во всех её проявлениях; знание основ здорового образа жизни и здоровьесберегающих технологий; правил поведения в чрезвычайных ситуациях.</w:t>
      </w:r>
    </w:p>
    <w:p w:rsidR="0082596E" w:rsidRPr="0082596E" w:rsidRDefault="0082596E" w:rsidP="0082596E">
      <w:pPr>
        <w:spacing w:after="0" w:line="240" w:lineRule="auto"/>
        <w:ind w:left="-567"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Регулятивные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1.      целеполаганию, включая постановку новых целей, преобразование практической задачи в познавательную;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основам прогнозирования как предвидения будущих событий и развития процесса.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Обучающийся получит возможность научиться: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самостоятельно ставить новые учебные цели и задачи;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выделять альтернативные способы достижения цели и выбирать наиболее эффективный способ;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основам саморегуляции эмоциональных состояний; </w:t>
      </w:r>
    </w:p>
    <w:p w:rsidR="0082596E" w:rsidRPr="0082596E" w:rsidRDefault="0082596E" w:rsidP="0082596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Коммуникативные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аргументировать свою точку зрения, спорить и отстаивать свою позицию не враждебным для оппонентов образом;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задавать вопросы, необходимые для организации собственной деятельности и сотрудничества с партнером;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осуществлять взаимный контроль и оказывать в сотрудничестве необходимую взаимопомощь;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учитывать разные мнения и интересы и обосновывать собственную позицию;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оказывать поддержку и содействие тем, от кого зависит достижение цели в совместной деятельности;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</w:t>
      </w:r>
    </w:p>
    <w:p w:rsidR="0082596E" w:rsidRPr="0082596E" w:rsidRDefault="0082596E" w:rsidP="0082596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Познавательные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универсальные учебные действия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научится: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      давать определение понятиям;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      устанавливать причинно-следственные связи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3.      строить логическое рассуждение, включающее установление причинно-следственных связей;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      объяснять явления, процессы, связи и отношения, выявляемые в ходе исследования;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Обучающийся получит возможность научиться: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      выдвигать гипотезы о связях и закономерностях событий, процессов, объектов.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ПРОГРАММЫ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1.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Введение. Общие сведения по медицинскому обслуживанию.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Медицина – как наука. История развития медицины. Значение первой медицинской помощи. Значение само- и взаимопомощи.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 работе медицинского персонала.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Лечебные и диагностические процедуры: ультразвуковое обследование, рентгенография.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Экскурсия в поликлинику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2.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Первая медицинская помощь.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15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Первая медицинская помощь при ранениях.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Раны, их виды, характеристика. Возможные осложнения. Десмургия.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Повязка, перевязка. Виды перевязочного материала. Правила наложения повязок.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Кровотечения, их виды. Характеристика. Гемостаз. Остановка кровотечения. Мероприятия при внутреннем кровотечении.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Переломы, их основные признаки. Осложнения при переломах. Иммобилизация (основные правила).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искусственного дыхания. Непрямой массаж сердца при остановке сердечной деятельности.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возникновения ожогов, степень тяжести. Приемы оказания первой медицинской помощи.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Травматический шок и противошоковые мероприятия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травматического шока. Фазы травматического шока. Предупреждение шока. Профилактика шока. Противошоковые мероприятия. Первая медицинская помощь при отравлениях. Первая медицинская помощь при укусах змей, насекомых.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Лечебные процедуры: ингаляции, компрессы, горчичники, обтирания, аппликации, грелки с горячей водой, льдом.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Практические работы: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Первая медицинская помощь при ранениях.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Первая помощь при кровотечении.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Первая медицинская помощь при переломах.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Первая медицинская помощь при остановке сердечной деятельности и прекращении дыхания.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Первая медицинская помощь при ожогах.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Первая медицинская помощь при отравлениях.</w:t>
      </w:r>
    </w:p>
    <w:p w:rsidR="0082596E" w:rsidRPr="0082596E" w:rsidRDefault="0082596E" w:rsidP="0082596E">
      <w:pPr>
        <w:spacing w:after="0" w:line="240" w:lineRule="auto"/>
        <w:ind w:left="-42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Первая помощь при укусах змей, насекомых.</w:t>
      </w:r>
    </w:p>
    <w:p w:rsidR="0082596E" w:rsidRPr="0082596E" w:rsidRDefault="0082596E" w:rsidP="0082596E">
      <w:pPr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3.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Опасные инфекции. Венерические заболевания.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об инфекционных болезнях. Возбудители инфекционных болезней. Основные признаки инфекционных болезней. Дезинфекция. Значение дезинфекции в борьбе с инфекционными болезнями. Меры по профилактике инфекционных заболеваний. Уход за (инфекционными, терапевтическими) больными. Венерические заболевания. СПИД. Профилактика ЗППП.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4.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Лекарственные препараты.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 часа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Лекарственные средства, дозы их применения. Способы введения лекарственных средств.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Аптечка и правила её использования. Лекарственные растения: виды, правила сбора и хранения, действия этих растений. Экскурсия в аптеку.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Блок 5.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Ребёнок и уход за ним. Массаж. (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 часов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Особенности физического и психического развития грудного ребенка. Кормление, пеленание, купание ребенка. Виды и приемы массажа. Лечебный самомассаж.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Практические работы: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      Особенности ухода за новорожденным ребенком. 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Кормление, пеленание, купание ребенка.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Лечебный самомассаж.</w:t>
      </w:r>
    </w:p>
    <w:p w:rsidR="0082596E" w:rsidRPr="0082596E" w:rsidRDefault="0082596E" w:rsidP="0082596E">
      <w:pPr>
        <w:spacing w:after="0" w:line="240" w:lineRule="auto"/>
        <w:ind w:left="153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Экскурсия в медицинский колледж.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Итоговое тестирование.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программы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дополнительного образования детей 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tbl>
      <w:tblPr>
        <w:tblpPr w:leftFromText="180" w:rightFromText="180" w:vertAnchor="text"/>
        <w:tblW w:w="88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3143"/>
        <w:gridCol w:w="2279"/>
        <w:gridCol w:w="225"/>
        <w:gridCol w:w="2099"/>
        <w:gridCol w:w="6"/>
      </w:tblGrid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занятий</w:t>
            </w:r>
          </w:p>
        </w:tc>
        <w:tc>
          <w:tcPr>
            <w:tcW w:w="3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Теоретическая часть занятий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и задачи</w:t>
            </w:r>
          </w:p>
        </w:tc>
        <w:tc>
          <w:tcPr>
            <w:tcW w:w="23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часть занятий</w:t>
            </w: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 Общие сведения по медицинскому обслуживанию.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(5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Медицина – как наука.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 Знать: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-организацию медицинской службы;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лечебных процедур;</w:t>
            </w:r>
          </w:p>
          <w:p w:rsidR="0082596E" w:rsidRPr="0082596E" w:rsidRDefault="0082596E" w:rsidP="0082596E">
            <w:pPr>
              <w:spacing w:after="0" w:line="240" w:lineRule="auto"/>
              <w:ind w:left="-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-особенности работы младшего и среднего медицинского персонала.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первой медицинской помощи. Виды медицинской помощи.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работе медицинского персонала.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Медсестра хирургии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Медсестра детского отделения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Медсестра рентгеновского кабинета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Лечебные и диагностические процедуры.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  Первая медицинская помощь (15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Раны, их виды. Десмургия.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 оказания первой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лечебных процедур;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-применять методы биологической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науки при изучении организма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человека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-проводить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наблюдения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за состоянием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сссс    собственного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   организма,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измерения,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ставить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 несложные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 биологические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экс   эксперименты</w:t>
            </w:r>
          </w:p>
          <w:p w:rsidR="0082596E" w:rsidRPr="0082596E" w:rsidRDefault="0082596E" w:rsidP="0082596E">
            <w:pPr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     и объяснять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результаты;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на практике приемы оказания первой помощи при простудных заболеваниях, ожогах, обморожениях, травмах, спасении утопающего; рациональной организации труда и отдыха; ухода за больными  и новорожденными;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реализовывать установки здорового образа жизни.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помощь при ранениях.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Кровотечения, их виды, характеристика. Гемостаз. Остановка кровотечения.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первой  медицинской помощи при кровотечениях.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Переломы их основные признаки.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Иммобилизация.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переломах.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искусственного дыхания и непрямой массаж сердца.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остановке сердечной деятельности и прекращении  дыхания.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ожогах.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Травматический шок и противошоковые мероприятия.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медицинская помощь при отравлениях.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="00D44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 помощь при укусах  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змей, насекомых.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Лечебные процедуры: ингаляции, компрессы, горчичники, 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обтирания, аппликации, грелки с горячей водой, льдом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3. Опасные инфекции. Венерические заболевания (7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болезни. Возбудители инфекционных болезней.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-алгоритмы оказания первой 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-классификацию инфекционных болезней;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ухода за больными;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системе познавательных ценностей;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Оценивать информацию об организме человека, получаемую из разных источников, последствия влияния факторов риска на здоровье человека.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Дезинфекция. Значение дезинфекции в борьбе с инфекционными болезнями.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Уход за больными.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  инфекционных заболеваний.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Венерические заболевания. СПИД.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Клинические анализы.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  Лекарственные препараты (4 часа)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лекарственных средств.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Знать: 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хранения медицинских препаратов, а также их применение</w:t>
            </w: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Аптечка и правила её использования.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Лекарственные растения: виды, правила сбора и хранения, действия этих растений.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Экскурсия в аптеку.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trHeight w:val="154"/>
        </w:trPr>
        <w:tc>
          <w:tcPr>
            <w:tcW w:w="88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 </w:t>
            </w:r>
            <w:r w:rsidRPr="00825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25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Ребёнок и уход за ним. Массаж. (6 часов)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физического и психического развития грудного ребенка.</w:t>
            </w:r>
          </w:p>
        </w:tc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ухода за новорожденным ребенком;</w:t>
            </w:r>
          </w:p>
          <w:p w:rsidR="0082596E" w:rsidRPr="0082596E" w:rsidRDefault="0082596E" w:rsidP="0082596E">
            <w:pPr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-алгоритмы оказания первой медицинской помощи;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применять полученные знания на практике.</w:t>
            </w:r>
          </w:p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ухода за новорожденным ребенком. Кормление, пеленание, купание ребенка.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и приемы массажа. Лечебный самомассаж.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работа.</w:t>
            </w: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Экскурсия в медицинский колледж.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96E" w:rsidRPr="0082596E" w:rsidTr="0082596E">
        <w:trPr>
          <w:gridAfter w:val="1"/>
          <w:wAfter w:w="6" w:type="dxa"/>
          <w:trHeight w:val="15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тестирование.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  <w:trHeight w:val="28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D44A73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34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2596E" w:rsidRPr="0082596E" w:rsidTr="0082596E">
        <w:trPr>
          <w:gridAfter w:val="1"/>
          <w:wAfter w:w="6" w:type="dxa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596E" w:rsidRPr="0082596E" w:rsidRDefault="0082596E" w:rsidP="0082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Методическое обеспечение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программы дополнительного образования детей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Организационные условия, позволяющие реализовать содержание элективного курса, предполагают наличие учебного кабинета.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Средства и материалы: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карандаш простой,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карандаши цветные,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фломастеры,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бинты,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жгут кровоостанавливающий,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шина,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 ингалятор,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 горчичники,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грелка,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 градусник,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пеленка,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 клеенка,</w:t>
      </w:r>
    </w:p>
    <w:p w:rsidR="0082596E" w:rsidRPr="0082596E" w:rsidRDefault="0082596E" w:rsidP="0082596E">
      <w:pPr>
        <w:shd w:val="clear" w:color="auto" w:fill="FFFFFF"/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</w:t>
      </w:r>
      <w:r w:rsidRPr="008259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       нагрудник. 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Список литературы дополнительного образования детей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Основы медицинских знаний</w:t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»: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Литература для учителя:</w:t>
      </w:r>
    </w:p>
    <w:p w:rsidR="0082596E" w:rsidRPr="0082596E" w:rsidRDefault="0082596E" w:rsidP="0082596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Богарад И.В. “Больной и врач”. М.: Знание, 1982. – 96с. – (Нар. Унт – т. Факт. Здоровья. № 8).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Волкова Е.И. Издательство академии педаг. Наук РСФСР Москва 1961 г.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Росляков Г.Е. “Враги нашего здоровья”. М.: Знание, 1992. – 98с. – (Нар. Унт – т. Факт. Здоровья. № 7).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      Энциклопедия народная медицина. Общие болезни. Т. 1. 2. Раздел 1 “Как вырастить ребенка здоровым?”. – М.: АНС, 1993 – 384 с. 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5.      Электронные и энциклопедические справочники.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6.      Основы медицинских знаний. Учебное пособие для учащихся 10-11 классов, 1982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7.      Основы медицинских знаний. Е.Е. Тен Москва. Издательство «Мастерство» 2002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8.      Основы медицинских знаний. Семейная академия. Р.В. Овчарова Вопросы и ответы. Москва. «Просвещение». Учебная литература.1996 год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9.      Основы медицинских знаний учащихся. Пробный учебник для средних учебных заведений, под редакцией М.И. Гоголева. Москва. «Просвещение» 1991год.</w:t>
      </w:r>
    </w:p>
    <w:p w:rsidR="0082596E" w:rsidRPr="0082596E" w:rsidRDefault="0082596E" w:rsidP="008259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Литература для детей: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1.      Коростылев Н..Б. “От А до Я” изд. Медицина, 1980 год.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2.      Ротенберг Р. “Расти здоровым”: Детская энциклопедия здоровья. Пер. с англ. – М.: физкультура и спорт, 1991 – 592с., ил.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3.      Жербин Е.А. “Река жизни”. – М.; Знание, 1990 – 224с. –</w:t>
      </w:r>
    </w:p>
    <w:p w:rsidR="0082596E" w:rsidRPr="0082596E" w:rsidRDefault="0082596E" w:rsidP="0082596E">
      <w:pPr>
        <w:spacing w:after="0" w:line="240" w:lineRule="auto"/>
        <w:ind w:left="-56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596E">
        <w:rPr>
          <w:rFonts w:ascii="Times New Roman" w:eastAsia="Times New Roman" w:hAnsi="Times New Roman" w:cs="Times New Roman"/>
          <w:sz w:val="20"/>
          <w:szCs w:val="20"/>
          <w:lang w:eastAsia="ru-RU"/>
        </w:rPr>
        <w:t>4.      Детская энциклопедия. Т. 18. Человек. «Аванта +» Москва, 2002 год.</w:t>
      </w:r>
    </w:p>
    <w:p w:rsidR="0082596E" w:rsidRPr="0082596E" w:rsidRDefault="0082596E" w:rsidP="0082596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 w:type="page"/>
      </w:r>
      <w:r w:rsidRPr="008259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475D37D3" wp14:editId="24BEFF86">
            <wp:extent cx="9753600" cy="34137600"/>
            <wp:effectExtent l="0" t="0" r="0" b="0"/>
            <wp:docPr id="1" name="Рисунок 1" descr="Муниципальное бюджетное общеобразовательное учреждение «Средняя общеобразовательная школа № 20»">
              <a:hlinkClick xmlns:a="http://schemas.openxmlformats.org/drawingml/2006/main" r:id="rId4" tgtFrame="&quot;_blank&quot;" tooltip="&quot;Муниципальное бюджетное общеобразовательное учреждение «Средняя общеобразовательная школа № 20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ниципальное бюджетное общеобразовательное учреждение «Средняя общеобразовательная школа № 20»">
                      <a:hlinkClick r:id="rId4" tgtFrame="&quot;_blank&quot;" tooltip="&quot;Муниципальное бюджетное общеобразовательное учреждение «Средняя общеобразовательная школа № 20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5E336973" wp14:editId="68B4CB99">
            <wp:extent cx="9753600" cy="34137600"/>
            <wp:effectExtent l="0" t="0" r="0" b="0"/>
            <wp:docPr id="2" name="Рисунок 2" descr="Пояснительная записка Рабочая программа по дополнительному образованию детей «">
              <a:hlinkClick xmlns:a="http://schemas.openxmlformats.org/drawingml/2006/main" r:id="rId6" tgtFrame="&quot;_blank&quot;" tooltip="&quot;Пояснительная записка Рабочая программа по дополнительному образованию детей «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яснительная записка Рабочая программа по дополнительному образованию детей «">
                      <a:hlinkClick r:id="rId6" tgtFrame="&quot;_blank&quot;" tooltip="&quot;Пояснительная записка Рабочая программа по дополнительному образованию детей «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75614BC6" wp14:editId="3E4D4DF1">
            <wp:extent cx="9753600" cy="34137600"/>
            <wp:effectExtent l="0" t="0" r="0" b="0"/>
            <wp:docPr id="3" name="Рисунок 3" descr="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">
              <a:hlinkClick xmlns:a="http://schemas.openxmlformats.org/drawingml/2006/main" r:id="rId7" tgtFrame="&quot;_blank&quot;" tooltip="&quot;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">
                      <a:hlinkClick r:id="rId7" tgtFrame="&quot;_blank&quot;" tooltip="&quot;Изучение элективного курса “Основы медицинских знаний” поможет проверить целесообразность выбора профиля дальнейшего обучения и будущей профессии выпускник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 wp14:anchorId="30A4D375" wp14:editId="4674053B">
            <wp:extent cx="9753600" cy="34137600"/>
            <wp:effectExtent l="0" t="0" r="0" b="0"/>
            <wp:docPr id="4" name="Рисунок 4" descr="Экскурсия · Практическая работа ·">
              <a:hlinkClick xmlns:a="http://schemas.openxmlformats.org/drawingml/2006/main" r:id="rId8" tgtFrame="&quot;_blank&quot;" tooltip="&quot;Экскурсия · Практическая работа ·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кскурсия · Практическая работа ·">
                      <a:hlinkClick r:id="rId8" tgtFrame="&quot;_blank&quot;" tooltip="&quot;Экскурсия · Практическая работа ·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на данной страницы взяты из открытых истончиков либо размещены пользователем в соответствии с договором-офертой сайта. Вы можете </w:t>
      </w:r>
      <w:hyperlink r:id="rId9" w:history="1">
        <w:r w:rsidRPr="008259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сообщить о нарушении</w:t>
        </w:r>
      </w:hyperlink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2596E" w:rsidRPr="0082596E" w:rsidRDefault="0082596E" w:rsidP="0082596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2596E" w:rsidRPr="0082596E" w:rsidRDefault="0082596E" w:rsidP="00825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6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ваш email *</w:t>
      </w:r>
    </w:p>
    <w:p w:rsidR="0082596E" w:rsidRPr="0082596E" w:rsidRDefault="0082596E" w:rsidP="0082596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82596E" w:rsidRPr="0082596E" w:rsidRDefault="0082596E" w:rsidP="0082596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2596E" w:rsidRPr="0082596E" w:rsidRDefault="0082596E" w:rsidP="0082596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2596E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96284" w:rsidRDefault="00B96284"/>
    <w:sectPr w:rsidR="00B9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57"/>
    <w:rsid w:val="001527B8"/>
    <w:rsid w:val="005911EB"/>
    <w:rsid w:val="007A189F"/>
    <w:rsid w:val="0082596E"/>
    <w:rsid w:val="00AE3C57"/>
    <w:rsid w:val="00B96284"/>
    <w:rsid w:val="00C54FF1"/>
    <w:rsid w:val="00D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5D20"/>
  <w15:chartTrackingRefBased/>
  <w15:docId w15:val="{DF0D3E86-0202-4CED-B5A9-BD9878F4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1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2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75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0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83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667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8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6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9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75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8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52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18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428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92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2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25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3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9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23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74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8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37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93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5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.znanio.ru/d5af0e/87/e8/7e2c94006ef71c8d7ad941b5c297e8730b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s.znanio.ru/d5af0e/a1/de/2bf855e9f3ea8f10224c0d3b392807332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.znanio.ru/d5af0e/8c/38/f52df4dde22ec130a70ebd50016f43b5ce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fs.znanio.ru/d5af0e/f5/53/956bac18ad4789f05aa6293520ed20df9d.jpg" TargetMode="External"/><Relationship Id="rId9" Type="http://schemas.openxmlformats.org/officeDocument/2006/relationships/hyperlink" Target="https://znanio.ru/docs/tmp/goto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2023-09-13T10:35:00Z</cp:lastPrinted>
  <dcterms:created xsi:type="dcterms:W3CDTF">2023-09-13T10:11:00Z</dcterms:created>
  <dcterms:modified xsi:type="dcterms:W3CDTF">2024-09-20T11:58:00Z</dcterms:modified>
</cp:coreProperties>
</file>